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34" w:rsidRPr="00A175A4" w:rsidRDefault="007C6E34" w:rsidP="007C6E34">
      <w:pPr>
        <w:jc w:val="right"/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7C6E34" w:rsidRPr="00A175A4" w:rsidRDefault="007C6E34" w:rsidP="007C6E34">
      <w:pPr>
        <w:jc w:val="right"/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На заседании Совета Лицея </w:t>
      </w:r>
    </w:p>
    <w:p w:rsidR="007C6E34" w:rsidRPr="00A175A4" w:rsidRDefault="007C6E34" w:rsidP="007C6E34">
      <w:pPr>
        <w:jc w:val="right"/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МБОУ СМАЛ </w:t>
      </w:r>
      <w:proofErr w:type="spellStart"/>
      <w:r w:rsidRPr="00A175A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175A4">
        <w:rPr>
          <w:rFonts w:ascii="Times New Roman" w:hAnsi="Times New Roman" w:cs="Times New Roman"/>
          <w:sz w:val="28"/>
          <w:szCs w:val="28"/>
        </w:rPr>
        <w:t>. Самара</w:t>
      </w:r>
    </w:p>
    <w:p w:rsidR="007C6E34" w:rsidRPr="00A175A4" w:rsidRDefault="007C6E34" w:rsidP="007C6E34">
      <w:pPr>
        <w:jc w:val="right"/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Протокол №31 от 31.08.2012</w:t>
      </w:r>
    </w:p>
    <w:p w:rsidR="007C6E34" w:rsidRPr="00A175A4" w:rsidRDefault="007C6E34" w:rsidP="007C6E34">
      <w:pPr>
        <w:jc w:val="right"/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Председатель Совета Лицея</w:t>
      </w:r>
    </w:p>
    <w:p w:rsidR="007C6E34" w:rsidRDefault="007C6E34" w:rsidP="007C6E34">
      <w:pPr>
        <w:jc w:val="right"/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_____________________И.А. Царева</w:t>
      </w:r>
    </w:p>
    <w:p w:rsidR="00A175A4" w:rsidRPr="00A175A4" w:rsidRDefault="00A175A4" w:rsidP="007C6E3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75A4" w:rsidRDefault="007C6E34" w:rsidP="007C6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5A4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аттестации заместителей руководителя  и лиц, претендующих на должность заместителя руководителя </w:t>
      </w:r>
    </w:p>
    <w:p w:rsidR="007C6E34" w:rsidRPr="00A175A4" w:rsidRDefault="007C6E34" w:rsidP="007C6E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5A4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Самарского международного аэрокосмического лицея городского округа Самара</w:t>
      </w:r>
    </w:p>
    <w:p w:rsidR="007C6E34" w:rsidRPr="00A175A4" w:rsidRDefault="00A175A4" w:rsidP="007C6E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C6E34" w:rsidRPr="00A175A4"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1 .Настоящее Положение о порядке аттестации заместителей руководителя МБОУ СМАЛ </w:t>
      </w:r>
      <w:proofErr w:type="spellStart"/>
      <w:r w:rsidRPr="00A175A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175A4">
        <w:rPr>
          <w:rFonts w:ascii="Times New Roman" w:hAnsi="Times New Roman" w:cs="Times New Roman"/>
          <w:sz w:val="28"/>
          <w:szCs w:val="28"/>
        </w:rPr>
        <w:t>. Самара (далее - Порядок), определяет правила проведения аттестации заместителей руководителя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65790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2. Настоящий Порядок разработан в соответствии  пунктом 3 статьи  Закона Российской Федерации от 10.07.1992 г. № 3266-1 «Об образовании» и приказом министерства здравоохранения 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3. Настоящий порядок распространяется на действующих заместителей руководителя МБОУ СМАЛ </w:t>
      </w:r>
      <w:proofErr w:type="spellStart"/>
      <w:r w:rsidRPr="00A175A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A175A4">
        <w:rPr>
          <w:rFonts w:ascii="Times New Roman" w:hAnsi="Times New Roman" w:cs="Times New Roman"/>
          <w:sz w:val="28"/>
          <w:szCs w:val="28"/>
        </w:rPr>
        <w:t>. Самара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4.Целями проведения аттестации являются: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4.1.</w:t>
      </w:r>
      <w:r w:rsidRPr="00A175A4">
        <w:rPr>
          <w:rFonts w:ascii="Times New Roman" w:hAnsi="Times New Roman" w:cs="Times New Roman"/>
          <w:sz w:val="28"/>
          <w:szCs w:val="28"/>
        </w:rPr>
        <w:tab/>
        <w:t>установление соответствия уровня квалификации заместителей руководителя, занимаемой ими должности на основе оценки их профессиональной деятельности;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4.2.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определение соответствия уровня профессиональной компетентности лиц, претендующих на должность заместителя руководителя требованиям, </w:t>
      </w:r>
      <w:r w:rsidRPr="00A175A4">
        <w:rPr>
          <w:rFonts w:ascii="Times New Roman" w:hAnsi="Times New Roman" w:cs="Times New Roman"/>
          <w:sz w:val="28"/>
          <w:szCs w:val="28"/>
        </w:rPr>
        <w:lastRenderedPageBreak/>
        <w:t>предъявляемым к работнику квалификационными характеристиками должностей руководящих работников, принимаемыми в установленном порядке в ' соответствии с действующим законодательством Российской Федерации.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5..Основными задачами аттестации является: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5.1. Объективная оценка уровня компетентности заместителей руководителя и определение их соответствия занимаемой должности.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5.2.Объективная оценка уровня компетентности лиц, претендующих на замещение должности заместителя руководителя.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5.3.</w:t>
      </w:r>
      <w:r w:rsidRPr="00A175A4">
        <w:rPr>
          <w:rFonts w:ascii="Times New Roman" w:hAnsi="Times New Roman" w:cs="Times New Roman"/>
          <w:sz w:val="28"/>
          <w:szCs w:val="28"/>
        </w:rPr>
        <w:tab/>
        <w:t>Стимулирование целенаправленного,  непрерывного повышения уровня квалификации заместителей руководителя, их методологической культуры, личностного профессионального роста; повышение эффективности и качества процесса управления образовательным учреждением.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5.4.</w:t>
      </w:r>
      <w:r w:rsidRPr="00A175A4">
        <w:rPr>
          <w:rFonts w:ascii="Times New Roman" w:hAnsi="Times New Roman" w:cs="Times New Roman"/>
          <w:sz w:val="28"/>
          <w:szCs w:val="28"/>
        </w:rPr>
        <w:tab/>
        <w:t>Выявление</w:t>
      </w:r>
      <w:r w:rsidRPr="00A175A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перспектив использования потенциальных возможностей заместителей руководителя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и лиц, претендующих на замещение должности заместителя руководителя.</w:t>
      </w:r>
    </w:p>
    <w:p w:rsidR="00163E8A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5.5.Определение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необходимости повышения квалификации заместителей руководителя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5.6.Отбор лиц, способных занимать руководящие должности.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5.7.Основными принципами аттестации являются обязательность, коллегиальность, гласность, открытость, обеспечивающие объективное отношение к руководящим работникам, стимулирующий характер аттестации, недопустимость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5.8.При переходе работника из одного образовательного учреждения в другое образовательное учреждение, подведомственное управлению образования, результаты аттестации сохраняют легитимность до конца срока действия аттестации: в течение пяти лет с момента аттестации.</w:t>
      </w:r>
    </w:p>
    <w:p w:rsidR="00A175A4" w:rsidRPr="00A175A4" w:rsidRDefault="007C6E34" w:rsidP="007C6E34">
      <w:pPr>
        <w:rPr>
          <w:rFonts w:ascii="Times New Roman" w:hAnsi="Times New Roman" w:cs="Times New Roman"/>
          <w:b/>
          <w:sz w:val="28"/>
          <w:szCs w:val="28"/>
        </w:rPr>
      </w:pPr>
      <w:r w:rsidRPr="00A175A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75A4">
        <w:rPr>
          <w:rFonts w:ascii="Times New Roman" w:hAnsi="Times New Roman" w:cs="Times New Roman"/>
          <w:b/>
          <w:sz w:val="28"/>
          <w:szCs w:val="28"/>
        </w:rPr>
        <w:t>. Формирование состава аттестацион</w:t>
      </w:r>
      <w:r w:rsidR="00A175A4">
        <w:rPr>
          <w:rFonts w:ascii="Times New Roman" w:hAnsi="Times New Roman" w:cs="Times New Roman"/>
          <w:b/>
          <w:sz w:val="28"/>
          <w:szCs w:val="28"/>
        </w:rPr>
        <w:t>ной комиссии, порядок её работы</w:t>
      </w:r>
    </w:p>
    <w:p w:rsidR="007C6E34" w:rsidRPr="00A175A4" w:rsidRDefault="007C6E34" w:rsidP="007C6E34">
      <w:pPr>
        <w:rPr>
          <w:rFonts w:ascii="Times New Roman" w:hAnsi="Times New Roman" w:cs="Times New Roman"/>
          <w:b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1.</w:t>
      </w:r>
      <w:r w:rsidRPr="00A175A4">
        <w:rPr>
          <w:rFonts w:ascii="Times New Roman" w:hAnsi="Times New Roman" w:cs="Times New Roman"/>
          <w:sz w:val="28"/>
          <w:szCs w:val="28"/>
        </w:rPr>
        <w:tab/>
        <w:t>Аттестация проводится аттестационной комиссией, формируемой руководителем учреждения.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175A4">
        <w:rPr>
          <w:rFonts w:ascii="Times New Roman" w:hAnsi="Times New Roman" w:cs="Times New Roman"/>
          <w:sz w:val="28"/>
          <w:szCs w:val="28"/>
        </w:rPr>
        <w:tab/>
        <w:t>Аттестационная комиссия в составе председателя комиссии, заместителя председателя, секретаря и членов комиссии формируется из работников лицея, родительской общественности, представителя профсоюзной организации.</w:t>
      </w:r>
    </w:p>
    <w:p w:rsidR="00A175A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3.</w:t>
      </w:r>
      <w:r w:rsidRPr="00A175A4">
        <w:rPr>
          <w:rFonts w:ascii="Times New Roman" w:hAnsi="Times New Roman" w:cs="Times New Roman"/>
          <w:sz w:val="28"/>
          <w:szCs w:val="28"/>
        </w:rPr>
        <w:tab/>
        <w:t>Персональный состав аттестационной комиссии утверждается приказом Директора лицея</w:t>
      </w:r>
      <w:r w:rsidR="00A175A4">
        <w:rPr>
          <w:rFonts w:ascii="Times New Roman" w:hAnsi="Times New Roman" w:cs="Times New Roman"/>
          <w:sz w:val="28"/>
          <w:szCs w:val="28"/>
        </w:rPr>
        <w:t>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4.</w:t>
      </w:r>
      <w:r w:rsidRPr="00A175A4">
        <w:rPr>
          <w:rFonts w:ascii="Times New Roman" w:hAnsi="Times New Roman" w:cs="Times New Roman"/>
          <w:sz w:val="28"/>
          <w:szCs w:val="28"/>
        </w:rPr>
        <w:tab/>
        <w:t>График работы аттестационной комиссии составляется на основании поступивших заявлений и утверждается приказом Директора лицея. Допускается внесение изменений в график работы аттестационной комиссии по мере необходимости.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</w:t>
      </w:r>
      <w:r w:rsidRPr="00A175A4">
        <w:rPr>
          <w:rFonts w:ascii="Times New Roman" w:hAnsi="Times New Roman" w:cs="Times New Roman"/>
          <w:sz w:val="28"/>
          <w:szCs w:val="28"/>
        </w:rPr>
        <w:tab/>
        <w:t>Заседание аттестационной комиссии считается правомочным, если на нем присутствуют не менее двух третей ее членов.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6.</w:t>
      </w:r>
      <w:r w:rsidRPr="00A175A4">
        <w:rPr>
          <w:rFonts w:ascii="Times New Roman" w:hAnsi="Times New Roman" w:cs="Times New Roman"/>
          <w:sz w:val="28"/>
          <w:szCs w:val="28"/>
        </w:rPr>
        <w:tab/>
        <w:t>Заместитель руководителя муниципального образовательного учреждения, или лицо, претендующее на замещение должности заместителя руководителя муниципального бюджетного образовательного учреждения (далее - аттестуемый), должен лично присутствовать при его аттестации на заседании аттестационной комиссии.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При неявке аттестуемого на заседание аттестационной комиссии его аттестация переносится на другой месяц, о чём его уведомляет секретарь аттестационной комиссии.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При неявке на заседание аттестационной комиссии по уважительной причине аттестуемый должен об этом письменно уведомить секретаря аттестационной комиссии не позднее, чем за день до назначенной даты проведения заседания комиссии.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Его аттестация также переносится на другой месяц.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7.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Решение аттестационной комиссией принимается в присутствии аттестуемого путём открытого голосования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прошёл аттестацию.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8.</w:t>
      </w:r>
      <w:r w:rsidRPr="00A175A4">
        <w:rPr>
          <w:rFonts w:ascii="Times New Roman" w:hAnsi="Times New Roman" w:cs="Times New Roman"/>
          <w:sz w:val="28"/>
          <w:szCs w:val="28"/>
        </w:rPr>
        <w:tab/>
        <w:t>При прохождении аттестации заместитель руководителя муниципального бюджетного образовательного учреждения, являющийся членом аттестационной комиссии, не участвует в голосовании по своей кандидатуре.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9.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Решение аттестационной комиссии оформляется протоколом, который вступает в силу со дня подписания председателем, заместителем </w:t>
      </w:r>
      <w:r w:rsidRPr="00A175A4">
        <w:rPr>
          <w:rFonts w:ascii="Times New Roman" w:hAnsi="Times New Roman" w:cs="Times New Roman"/>
          <w:sz w:val="28"/>
          <w:szCs w:val="28"/>
        </w:rPr>
        <w:lastRenderedPageBreak/>
        <w:t>председателя, секретарём и членами аттестационной комиссии, принимавшими участие в голосовании, и заносится в аттестационный лист аттестуемого.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10.</w:t>
      </w:r>
      <w:r w:rsidRPr="00A175A4">
        <w:rPr>
          <w:rFonts w:ascii="Times New Roman" w:hAnsi="Times New Roman" w:cs="Times New Roman"/>
          <w:sz w:val="28"/>
          <w:szCs w:val="28"/>
        </w:rPr>
        <w:tab/>
        <w:t>Решение аттестационной комиссии о результатах аттестации утверждается приказом Директора лицея не позднее десяти рабочих дней со дня её заседания.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11.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Аттестационный лист и приказ Директора лицея об аттестации заместителя руководителя муниципального образовательного учреждения хранятся в личном деле </w:t>
      </w:r>
      <w:proofErr w:type="spellStart"/>
      <w:r w:rsidRPr="00A175A4">
        <w:rPr>
          <w:rFonts w:ascii="Times New Roman" w:hAnsi="Times New Roman" w:cs="Times New Roman"/>
          <w:sz w:val="28"/>
          <w:szCs w:val="28"/>
        </w:rPr>
        <w:t>аттестующегося</w:t>
      </w:r>
      <w:proofErr w:type="spellEnd"/>
      <w:r w:rsidRPr="00A175A4">
        <w:rPr>
          <w:rFonts w:ascii="Times New Roman" w:hAnsi="Times New Roman" w:cs="Times New Roman"/>
          <w:sz w:val="28"/>
          <w:szCs w:val="28"/>
        </w:rPr>
        <w:t>. Аттестуемый должен быть ознакомлен с настоящим приказом в течение</w:t>
      </w:r>
      <w:r w:rsidR="00AA0BD3" w:rsidRPr="00A175A4">
        <w:rPr>
          <w:rFonts w:ascii="Times New Roman" w:hAnsi="Times New Roman" w:cs="Times New Roman"/>
          <w:sz w:val="28"/>
          <w:szCs w:val="28"/>
        </w:rPr>
        <w:t xml:space="preserve"> </w:t>
      </w:r>
      <w:r w:rsidRPr="00A175A4">
        <w:rPr>
          <w:rFonts w:ascii="Times New Roman" w:hAnsi="Times New Roman" w:cs="Times New Roman"/>
          <w:sz w:val="28"/>
          <w:szCs w:val="28"/>
        </w:rPr>
        <w:t>10 рабочих дней с момента принятия решения аттестационной комиссией.</w:t>
      </w:r>
    </w:p>
    <w:p w:rsidR="007C6E34" w:rsidRPr="00A175A4" w:rsidRDefault="007C6E34" w:rsidP="007C6E3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В аттестационный лист аттестуемого в случае необходимости аттестационная комиссия заносит рекомендации по совершенствованию профессиональной деятельности аттестуемого, о необходимости повышения его квалификации с указанием специализации и другие рекомендации.</w:t>
      </w:r>
    </w:p>
    <w:p w:rsidR="00AA0BD3" w:rsidRPr="00A175A4" w:rsidRDefault="007C6E34" w:rsidP="00AA0B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175A4">
        <w:rPr>
          <w:rFonts w:ascii="Times New Roman" w:hAnsi="Times New Roman" w:cs="Times New Roman"/>
          <w:sz w:val="28"/>
          <w:szCs w:val="28"/>
        </w:rPr>
        <w:t>При наличии в аттестационном листе указанных рекомендаций аттестуемый не позднее, чем через год со дня проведения аттестации представляет в аттестационную комиссию</w:t>
      </w:r>
      <w:r w:rsidR="00AA0BD3" w:rsidRPr="00A175A4">
        <w:rPr>
          <w:rFonts w:ascii="Times New Roman" w:hAnsi="Times New Roman" w:cs="Times New Roman"/>
          <w:sz w:val="28"/>
          <w:szCs w:val="28"/>
        </w:rPr>
        <w:t xml:space="preserve"> информацию о выполнении рекомендаций аттестационной комиссии по совершенствованию своей профессиональной деятельности.</w:t>
      </w:r>
      <w:proofErr w:type="gramEnd"/>
    </w:p>
    <w:p w:rsidR="00AA0BD3" w:rsidRPr="00A175A4" w:rsidRDefault="00AA0BD3" w:rsidP="00AA0BD3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12. Результаты аттестации могут быть обжалованы в соответствии с законодательством Российской Федерации.</w:t>
      </w:r>
    </w:p>
    <w:p w:rsidR="00AA0BD3" w:rsidRPr="00A175A4" w:rsidRDefault="00AA0BD3" w:rsidP="00AA0BD3">
      <w:pPr>
        <w:rPr>
          <w:rFonts w:ascii="Times New Roman" w:hAnsi="Times New Roman" w:cs="Times New Roman"/>
          <w:b/>
          <w:sz w:val="28"/>
          <w:szCs w:val="28"/>
        </w:rPr>
      </w:pPr>
      <w:r w:rsidRPr="00A175A4">
        <w:rPr>
          <w:rFonts w:ascii="Times New Roman" w:hAnsi="Times New Roman" w:cs="Times New Roman"/>
          <w:b/>
          <w:sz w:val="28"/>
          <w:szCs w:val="28"/>
        </w:rPr>
        <w:t>III. Порядок аттестации заместителей руководителя муниципальных образовательных учреждений с целью подтверждения соответствия занимаемой должности</w:t>
      </w:r>
    </w:p>
    <w:p w:rsidR="00AA0BD3" w:rsidRPr="00A175A4" w:rsidRDefault="00AA0BD3" w:rsidP="00AA0BD3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 . Аттестация с целью подтверждения соответствия занимаемой должности проводится для действующих заместителей руководителя муниципальных образовательных учреждений в связи с окончанием квалификационной категории (первой или высшей) один раз в пять лет.</w:t>
      </w:r>
    </w:p>
    <w:p w:rsidR="00AA0BD3" w:rsidRPr="00A175A4" w:rsidRDefault="00AA0BD3" w:rsidP="00AA0BD3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2. Основанием для проведения аттестации является заявление заместителя руководителя муниципального образовательного учреждения (далее заместитель руководителя).</w:t>
      </w:r>
    </w:p>
    <w:p w:rsidR="00AA0BD3" w:rsidRPr="00A175A4" w:rsidRDefault="00AA0BD3" w:rsidP="00AA0BD3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lastRenderedPageBreak/>
        <w:t>Заявление заместителя руководителя для проведения аттестации подается не менее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чем за 3 месяца до окончания срока действия аттестации. Заявление подается секретарю аттестационной комиссии.</w:t>
      </w:r>
    </w:p>
    <w:p w:rsidR="00AA0BD3" w:rsidRPr="00A175A4" w:rsidRDefault="00AA0BD3" w:rsidP="00AA0BD3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3. Информация о дате, месте и времени проведения аттестации доводится секретарем аттестационной комиссии до сведения заместителей руководителя, подлежащих аттестации, не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чем за месяц до ее начала.</w:t>
      </w:r>
    </w:p>
    <w:p w:rsidR="00AA0BD3" w:rsidRPr="00A175A4" w:rsidRDefault="00AA0BD3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 xml:space="preserve">4.      Аттестация заместителей руководителя </w:t>
      </w:r>
      <w:r w:rsidR="008C7FCA" w:rsidRPr="00A175A4">
        <w:rPr>
          <w:rFonts w:ascii="Times New Roman" w:hAnsi="Times New Roman" w:cs="Times New Roman"/>
          <w:sz w:val="28"/>
          <w:szCs w:val="28"/>
        </w:rPr>
        <w:t>осуществляется  по выбору аттестуемого  в форме собеседования, экзамена, защиты реферата, творческого отчета (</w:t>
      </w:r>
      <w:proofErr w:type="spellStart"/>
      <w:r w:rsidR="008C7FCA" w:rsidRPr="00A175A4">
        <w:rPr>
          <w:rFonts w:ascii="Times New Roman" w:hAnsi="Times New Roman" w:cs="Times New Roman"/>
          <w:sz w:val="28"/>
          <w:szCs w:val="28"/>
        </w:rPr>
        <w:t>портфолиума</w:t>
      </w:r>
      <w:proofErr w:type="spellEnd"/>
      <w:r w:rsidR="008C7FCA" w:rsidRPr="00A175A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C7FCA" w:rsidRPr="00A175A4" w:rsidRDefault="008C7FCA" w:rsidP="008C7FCA">
      <w:pPr>
        <w:rPr>
          <w:rFonts w:ascii="Times New Roman" w:hAnsi="Times New Roman" w:cs="Times New Roman"/>
          <w:b/>
          <w:sz w:val="28"/>
          <w:szCs w:val="28"/>
        </w:rPr>
      </w:pPr>
      <w:r w:rsidRPr="00A175A4">
        <w:rPr>
          <w:rFonts w:ascii="Times New Roman" w:hAnsi="Times New Roman" w:cs="Times New Roman"/>
          <w:b/>
          <w:sz w:val="28"/>
          <w:szCs w:val="28"/>
        </w:rPr>
        <w:t>IV. Порядок аттестации лиц, претендующих на должность заместителя руководителя муниципального образовательного учреждения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1.</w:t>
      </w:r>
      <w:r w:rsidRPr="00A175A4">
        <w:rPr>
          <w:rFonts w:ascii="Times New Roman" w:hAnsi="Times New Roman" w:cs="Times New Roman"/>
          <w:sz w:val="28"/>
          <w:szCs w:val="28"/>
        </w:rPr>
        <w:tab/>
        <w:t>Аттестация лиц, претендующих на должность заместителя руководителя, проводится с целью определения соответствия уровня их профессиональной компетентности требованиям, предъявляемым к работнику квалификационными характеристиками должностей руководящих работников в сфере образования, принимаемыми в установленном порядке в соответствии с действующим законодательством Российской Федерации.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2.</w:t>
      </w:r>
      <w:r w:rsidRPr="00A175A4">
        <w:rPr>
          <w:rFonts w:ascii="Times New Roman" w:hAnsi="Times New Roman" w:cs="Times New Roman"/>
          <w:sz w:val="28"/>
          <w:szCs w:val="28"/>
        </w:rPr>
        <w:tab/>
        <w:t>Процедура аттестации лиц, претендующих на должность заместителя руководителя МОУ, предваряет заключение трудового договора.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З. Лицо, претендующее на должность заместителя руководителя, лично присутствует при его аттестации на заседании аттестационной комиссии.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4.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Основанием для проведения аттестации является: заявление лица, претендующего на должность заместителя руководителя, о согласии на проведение аттестации и представление в аттестационную комиссию. Представление на лицо, претендующего на замещение должности заместителя руководителя, формирует работодатель кандидата на момент подачи заявления. Допускается </w:t>
      </w:r>
      <w:proofErr w:type="spellStart"/>
      <w:r w:rsidRPr="00A175A4">
        <w:rPr>
          <w:rFonts w:ascii="Times New Roman" w:hAnsi="Times New Roman" w:cs="Times New Roman"/>
          <w:sz w:val="28"/>
          <w:szCs w:val="28"/>
        </w:rPr>
        <w:t>самопредставление</w:t>
      </w:r>
      <w:proofErr w:type="spellEnd"/>
      <w:r w:rsidRPr="00A175A4">
        <w:rPr>
          <w:rFonts w:ascii="Times New Roman" w:hAnsi="Times New Roman" w:cs="Times New Roman"/>
          <w:sz w:val="28"/>
          <w:szCs w:val="28"/>
        </w:rPr>
        <w:t>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5.</w:t>
      </w:r>
      <w:r w:rsidRPr="00A175A4">
        <w:rPr>
          <w:rFonts w:ascii="Times New Roman" w:hAnsi="Times New Roman" w:cs="Times New Roman"/>
          <w:sz w:val="28"/>
          <w:szCs w:val="28"/>
        </w:rPr>
        <w:tab/>
        <w:t>Представление должно содержать мотивированную всестороннюю и объективную оценку профессиональных, деловых качеств лица, претендующего на должность</w:t>
      </w:r>
      <w:r w:rsidR="00AA0BD3" w:rsidRPr="00A175A4">
        <w:rPr>
          <w:rFonts w:ascii="Times New Roman" w:hAnsi="Times New Roman" w:cs="Times New Roman"/>
          <w:sz w:val="28"/>
          <w:szCs w:val="28"/>
        </w:rPr>
        <w:t xml:space="preserve"> </w:t>
      </w:r>
      <w:r w:rsidRPr="00A175A4">
        <w:rPr>
          <w:rFonts w:ascii="Times New Roman" w:hAnsi="Times New Roman" w:cs="Times New Roman"/>
          <w:sz w:val="28"/>
          <w:szCs w:val="28"/>
        </w:rPr>
        <w:t>заместителя руководителя, результатов его профессиональной деятельности на основе квалификационной характеристики по занимаемой должности, информацию об уровне квалификации по управлению образовательным учреждением согласно квалификационным характеристикам должностей работников образования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lastRenderedPageBreak/>
        <w:t>6   Сроки проведения аттестации для каждого лица, претендующего на должность заместителя руководителя, устанавливаются аттестационной комиссией индивидуально, по мере поступления заявлений, но не могут превышать трех месяцев с момента подачи заявления.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7.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Информация о дате, месте и времени проведения аттестации доводится секретарем аттестационной комиссии до сведения лиц, подлежащих аттестации, не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чем за 15 дней до её начала.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8.</w:t>
      </w:r>
      <w:r w:rsidRPr="00A175A4">
        <w:rPr>
          <w:rFonts w:ascii="Times New Roman" w:hAnsi="Times New Roman" w:cs="Times New Roman"/>
          <w:sz w:val="28"/>
          <w:szCs w:val="28"/>
        </w:rPr>
        <w:tab/>
        <w:t>Аттестация проводится в форме собеседования по вопросам, связанным с осуществлением управленческой деятельности по предполагаемой должности. Перечень вопросов для собеседования согласовывается аттестационной комиссией, утверждается приказом директора школы ежегодно и обновляется по мере необходимости.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Аттестационная комиссия устанавливает уровень (либо процент) правильных ответов, определяющих успешное прохождение тестовых испытаний.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9.</w:t>
      </w:r>
      <w:r w:rsidRPr="00A175A4">
        <w:rPr>
          <w:rFonts w:ascii="Times New Roman" w:hAnsi="Times New Roman" w:cs="Times New Roman"/>
          <w:sz w:val="28"/>
          <w:szCs w:val="28"/>
        </w:rPr>
        <w:tab/>
        <w:t>Обсуждение профессиональных и личностных качеств лица, претендующего на должность заместителя руководителя, применительно к его профессиональной служебной деятельности должно быть объективным.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Профессиональная служебная деятельность лица, претендующего на должность заместителя руководителя муниципального образовательного учреждения, оценивается та основе определения его соответствия установленным квалификационным требованиям, его участия в решении поставленных перед соответствующим учреждением задач, сложности выполняемой им работы, ее эффективности и результативности. При этом должны учитываться: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-профессиональные знания и опыт работы лиц, претендующих на должности заместителя руководителя;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-знание лицами, претендующими на должности заместителя руководителей,</w:t>
      </w:r>
      <w:r w:rsidR="00A175A4" w:rsidRPr="00A175A4">
        <w:rPr>
          <w:rFonts w:ascii="Times New Roman" w:hAnsi="Times New Roman" w:cs="Times New Roman"/>
          <w:sz w:val="28"/>
          <w:szCs w:val="28"/>
        </w:rPr>
        <w:t xml:space="preserve"> </w:t>
      </w:r>
      <w:r w:rsidRPr="00A175A4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Пермского края;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-организаторские способности лиц, претендующих на должности руководителей.</w:t>
      </w:r>
    </w:p>
    <w:p w:rsidR="008C7FCA" w:rsidRPr="00A175A4" w:rsidRDefault="00A175A4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10</w:t>
      </w:r>
      <w:r w:rsidR="008C7FCA" w:rsidRPr="00A175A4">
        <w:rPr>
          <w:rFonts w:ascii="Times New Roman" w:hAnsi="Times New Roman" w:cs="Times New Roman"/>
          <w:sz w:val="28"/>
          <w:szCs w:val="28"/>
        </w:rPr>
        <w:t>.</w:t>
      </w:r>
      <w:r w:rsidR="008C7FCA" w:rsidRPr="00A175A4">
        <w:rPr>
          <w:rFonts w:ascii="Times New Roman" w:hAnsi="Times New Roman" w:cs="Times New Roman"/>
          <w:sz w:val="28"/>
          <w:szCs w:val="28"/>
        </w:rPr>
        <w:tab/>
        <w:t>По результатам аттестации аттестационная комиссия принимает одно из следующих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решений:</w:t>
      </w:r>
    </w:p>
    <w:p w:rsidR="008C7FCA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lastRenderedPageBreak/>
        <w:t>уровень квалификации соответствует квалификационной характеристике по должности «заместитель руководителя образовательного учреждения»;</w:t>
      </w:r>
    </w:p>
    <w:p w:rsidR="007C6E34" w:rsidRPr="00A175A4" w:rsidRDefault="008C7FCA" w:rsidP="008C7FCA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уровень квалификации не соответствует квалификационной характеристике по должности «заместитель руководителя образовательного</w:t>
      </w:r>
      <w:r w:rsidR="00A175A4" w:rsidRPr="00A175A4">
        <w:rPr>
          <w:rFonts w:ascii="Times New Roman" w:hAnsi="Times New Roman" w:cs="Times New Roman"/>
          <w:sz w:val="28"/>
          <w:szCs w:val="28"/>
        </w:rPr>
        <w:t xml:space="preserve"> учреждения».</w:t>
      </w:r>
    </w:p>
    <w:p w:rsidR="00A175A4" w:rsidRPr="00A175A4" w:rsidRDefault="00A175A4" w:rsidP="008C7F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175A4">
        <w:rPr>
          <w:rFonts w:ascii="Times New Roman" w:hAnsi="Times New Roman" w:cs="Times New Roman"/>
          <w:sz w:val="28"/>
          <w:szCs w:val="28"/>
        </w:rPr>
        <w:t xml:space="preserve"> </w:t>
      </w:r>
      <w:r w:rsidRPr="00A175A4">
        <w:rPr>
          <w:rFonts w:ascii="Times New Roman" w:hAnsi="Times New Roman" w:cs="Times New Roman"/>
          <w:sz w:val="28"/>
          <w:szCs w:val="28"/>
        </w:rPr>
        <w:tab/>
        <w:t>Реализация решений аттестационной комиссии</w:t>
      </w:r>
    </w:p>
    <w:p w:rsidR="00A175A4" w:rsidRPr="00A175A4" w:rsidRDefault="00A175A4" w:rsidP="00A175A4">
      <w:pPr>
        <w:rPr>
          <w:rFonts w:ascii="Times New Roman" w:hAnsi="Times New Roman" w:cs="Times New Roman"/>
          <w:sz w:val="28"/>
          <w:szCs w:val="28"/>
        </w:rPr>
      </w:pPr>
      <w:r w:rsidRPr="00A175A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5A4">
        <w:rPr>
          <w:rFonts w:ascii="Times New Roman" w:hAnsi="Times New Roman" w:cs="Times New Roman"/>
          <w:sz w:val="28"/>
          <w:szCs w:val="28"/>
        </w:rPr>
        <w:t>1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Решение аттестационной комиссии в </w:t>
      </w:r>
      <w:r w:rsidR="00163E8A">
        <w:rPr>
          <w:rFonts w:ascii="Times New Roman" w:hAnsi="Times New Roman" w:cs="Times New Roman"/>
          <w:sz w:val="28"/>
          <w:szCs w:val="28"/>
        </w:rPr>
        <w:t xml:space="preserve">10-дневный </w:t>
      </w:r>
      <w:r w:rsidRPr="00A175A4">
        <w:rPr>
          <w:rFonts w:ascii="Times New Roman" w:hAnsi="Times New Roman" w:cs="Times New Roman"/>
          <w:sz w:val="28"/>
          <w:szCs w:val="28"/>
        </w:rPr>
        <w:t xml:space="preserve">срок со дня его принятия утверждается приказом </w:t>
      </w:r>
      <w:r w:rsidR="00163E8A">
        <w:rPr>
          <w:rFonts w:ascii="Times New Roman" w:hAnsi="Times New Roman" w:cs="Times New Roman"/>
          <w:sz w:val="28"/>
          <w:szCs w:val="28"/>
        </w:rPr>
        <w:t>Директора лицея</w:t>
      </w:r>
      <w:r w:rsidRPr="00A175A4">
        <w:rPr>
          <w:rFonts w:ascii="Times New Roman" w:hAnsi="Times New Roman" w:cs="Times New Roman"/>
          <w:sz w:val="28"/>
          <w:szCs w:val="28"/>
        </w:rPr>
        <w:t xml:space="preserve">. В приказе персонально по каждому аттестуемому указывается положительное либо отрицательное решение аттестационной комиссии.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считается аттестованным с даты вынесения решения аттестационной комиссией.</w:t>
      </w:r>
    </w:p>
    <w:p w:rsidR="00A175A4" w:rsidRPr="00A175A4" w:rsidRDefault="00A175A4" w:rsidP="00A17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175A4">
        <w:rPr>
          <w:rFonts w:ascii="Times New Roman" w:hAnsi="Times New Roman" w:cs="Times New Roman"/>
          <w:sz w:val="28"/>
          <w:szCs w:val="28"/>
        </w:rPr>
        <w:t>2.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Аттестуемый в срок не позднее 30 рабочих дней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решения аттестационной комиссией должен быть ознакомлен с приказом руководителя Департамента под личную подпись. </w:t>
      </w:r>
    </w:p>
    <w:p w:rsidR="00A175A4" w:rsidRPr="00A175A4" w:rsidRDefault="00A175A4" w:rsidP="00A17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175A4">
        <w:rPr>
          <w:rFonts w:ascii="Times New Roman" w:hAnsi="Times New Roman" w:cs="Times New Roman"/>
          <w:sz w:val="28"/>
          <w:szCs w:val="28"/>
        </w:rPr>
        <w:t xml:space="preserve">3. 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Выписка из приказа </w:t>
      </w:r>
      <w:r w:rsidR="00163E8A">
        <w:rPr>
          <w:rFonts w:ascii="Times New Roman" w:hAnsi="Times New Roman" w:cs="Times New Roman"/>
          <w:sz w:val="28"/>
          <w:szCs w:val="28"/>
        </w:rPr>
        <w:t xml:space="preserve">Директора лицея </w:t>
      </w:r>
      <w:bookmarkStart w:id="0" w:name="_GoBack"/>
      <w:bookmarkEnd w:id="0"/>
      <w:r w:rsidRPr="00A175A4">
        <w:rPr>
          <w:rFonts w:ascii="Times New Roman" w:hAnsi="Times New Roman" w:cs="Times New Roman"/>
          <w:sz w:val="28"/>
          <w:szCs w:val="28"/>
        </w:rPr>
        <w:t>храниться в личном деле аттестуемого</w:t>
      </w:r>
    </w:p>
    <w:p w:rsidR="00A175A4" w:rsidRPr="00A175A4" w:rsidRDefault="00A175A4" w:rsidP="00A175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175A4">
        <w:rPr>
          <w:rFonts w:ascii="Times New Roman" w:hAnsi="Times New Roman" w:cs="Times New Roman"/>
          <w:sz w:val="28"/>
          <w:szCs w:val="28"/>
        </w:rPr>
        <w:t xml:space="preserve">4. </w:t>
      </w:r>
      <w:r w:rsidRPr="00A175A4">
        <w:rPr>
          <w:rFonts w:ascii="Times New Roman" w:hAnsi="Times New Roman" w:cs="Times New Roman"/>
          <w:sz w:val="28"/>
          <w:szCs w:val="28"/>
        </w:rPr>
        <w:tab/>
        <w:t xml:space="preserve"> Результаты аттестации </w:t>
      </w:r>
      <w:proofErr w:type="gramStart"/>
      <w:r w:rsidRPr="00A175A4">
        <w:rPr>
          <w:rFonts w:ascii="Times New Roman" w:hAnsi="Times New Roman" w:cs="Times New Roman"/>
          <w:sz w:val="28"/>
          <w:szCs w:val="28"/>
        </w:rPr>
        <w:t>аттестуемый</w:t>
      </w:r>
      <w:proofErr w:type="gramEnd"/>
      <w:r w:rsidRPr="00A175A4">
        <w:rPr>
          <w:rFonts w:ascii="Times New Roman" w:hAnsi="Times New Roman" w:cs="Times New Roman"/>
          <w:sz w:val="28"/>
          <w:szCs w:val="28"/>
        </w:rPr>
        <w:t xml:space="preserve"> вправе обжаловать в соответствии с законодательством Российской Федерации. </w:t>
      </w:r>
    </w:p>
    <w:sectPr w:rsidR="00A175A4" w:rsidRPr="00A1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34"/>
    <w:rsid w:val="00163E8A"/>
    <w:rsid w:val="007C6E34"/>
    <w:rsid w:val="008C7FCA"/>
    <w:rsid w:val="00965790"/>
    <w:rsid w:val="00A175A4"/>
    <w:rsid w:val="00AA0BD3"/>
    <w:rsid w:val="00A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Лицей</cp:lastModifiedBy>
  <cp:revision>2</cp:revision>
  <cp:lastPrinted>2013-04-04T09:24:00Z</cp:lastPrinted>
  <dcterms:created xsi:type="dcterms:W3CDTF">2013-04-04T08:35:00Z</dcterms:created>
  <dcterms:modified xsi:type="dcterms:W3CDTF">2013-04-05T10:28:00Z</dcterms:modified>
</cp:coreProperties>
</file>