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7D" w:rsidRPr="00513C7D" w:rsidRDefault="00513C7D" w:rsidP="00513C7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C7D">
        <w:rPr>
          <w:rFonts w:ascii="Times New Roman" w:hAnsi="Times New Roman" w:cs="Times New Roman"/>
          <w:bCs/>
          <w:sz w:val="28"/>
          <w:szCs w:val="28"/>
        </w:rPr>
        <w:t xml:space="preserve">Принято </w:t>
      </w:r>
    </w:p>
    <w:p w:rsidR="00513C7D" w:rsidRPr="00513C7D" w:rsidRDefault="00513C7D" w:rsidP="00513C7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C7D">
        <w:rPr>
          <w:rFonts w:ascii="Times New Roman" w:hAnsi="Times New Roman" w:cs="Times New Roman"/>
          <w:bCs/>
          <w:sz w:val="28"/>
          <w:szCs w:val="28"/>
        </w:rPr>
        <w:t xml:space="preserve">Решением Педагогического Совета </w:t>
      </w:r>
    </w:p>
    <w:p w:rsidR="00513C7D" w:rsidRPr="00513C7D" w:rsidRDefault="00513C7D" w:rsidP="00513C7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C7D">
        <w:rPr>
          <w:rFonts w:ascii="Times New Roman" w:hAnsi="Times New Roman" w:cs="Times New Roman"/>
          <w:bCs/>
          <w:sz w:val="28"/>
          <w:szCs w:val="28"/>
        </w:rPr>
        <w:t xml:space="preserve">МБОУ СМАЛ </w:t>
      </w:r>
      <w:proofErr w:type="spellStart"/>
      <w:r w:rsidRPr="00513C7D">
        <w:rPr>
          <w:rFonts w:ascii="Times New Roman" w:hAnsi="Times New Roman" w:cs="Times New Roman"/>
          <w:bCs/>
          <w:sz w:val="28"/>
          <w:szCs w:val="28"/>
        </w:rPr>
        <w:t>г.о</w:t>
      </w:r>
      <w:proofErr w:type="spellEnd"/>
      <w:r w:rsidRPr="00513C7D">
        <w:rPr>
          <w:rFonts w:ascii="Times New Roman" w:hAnsi="Times New Roman" w:cs="Times New Roman"/>
          <w:bCs/>
          <w:sz w:val="28"/>
          <w:szCs w:val="28"/>
        </w:rPr>
        <w:t>. Самара</w:t>
      </w:r>
    </w:p>
    <w:p w:rsidR="00513C7D" w:rsidRDefault="00513C7D" w:rsidP="00513C7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C7D">
        <w:rPr>
          <w:rFonts w:ascii="Times New Roman" w:hAnsi="Times New Roman" w:cs="Times New Roman"/>
          <w:bCs/>
          <w:sz w:val="28"/>
          <w:szCs w:val="28"/>
        </w:rPr>
        <w:t>Протокол №2 от 06.11.13</w:t>
      </w:r>
    </w:p>
    <w:p w:rsidR="00513C7D" w:rsidRPr="00513C7D" w:rsidRDefault="00513C7D" w:rsidP="00513C7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87922" w:rsidRPr="00513C7D" w:rsidRDefault="00D87922" w:rsidP="00513C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tooltip="Постоянная ссылка на 1.Автотранспорт. Правила перевозки детей автобусами." w:history="1">
        <w:r w:rsidRPr="00513C7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Правила перевозки детей автобусами.</w:t>
        </w:r>
      </w:hyperlink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  <w:u w:val="single"/>
        </w:rPr>
        <w:t>1. Исполнитель (Перевозчик) должен иметь</w:t>
      </w:r>
      <w:r w:rsidRPr="00513C7D">
        <w:rPr>
          <w:rFonts w:ascii="Times New Roman" w:hAnsi="Times New Roman" w:cs="Times New Roman"/>
          <w:sz w:val="28"/>
          <w:szCs w:val="28"/>
        </w:rPr>
        <w:t> действующую лицензию на право перевозки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предпринимателя). Основание – закон  «О лицензировании отдельных видов деятельности» от 8 августа 2001 года №128 Ф3.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  <w:u w:val="single"/>
        </w:rPr>
        <w:t>2. Автобус должен пройти технический осмотр</w:t>
      </w:r>
      <w:r w:rsidRPr="00513C7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13C7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3C7D">
        <w:rPr>
          <w:rFonts w:ascii="Times New Roman" w:hAnsi="Times New Roman" w:cs="Times New Roman"/>
          <w:sz w:val="28"/>
          <w:szCs w:val="28"/>
        </w:rPr>
        <w:t>проводится каждые 6 месяцев ), на автобус должен быть оформлен талон о прохождении техосмотра.  Основание – закон «О техническом осмотре транспортных средств» от 1 июля 2011 года №170.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  <w:u w:val="single"/>
        </w:rPr>
        <w:t>3. В соответствии с техническим регламентом</w:t>
      </w:r>
      <w:r w:rsidRPr="00513C7D">
        <w:rPr>
          <w:rFonts w:ascii="Times New Roman" w:hAnsi="Times New Roman" w:cs="Times New Roman"/>
          <w:sz w:val="28"/>
          <w:szCs w:val="28"/>
        </w:rPr>
        <w:t> о безопасности колесных транспортных средств, утвержденным правительством РФ от 10 сентября 2009 года, к автобусу предъявляются следующие </w:t>
      </w:r>
      <w:r w:rsidRPr="00513C7D">
        <w:rPr>
          <w:rFonts w:ascii="Times New Roman" w:hAnsi="Times New Roman" w:cs="Times New Roman"/>
          <w:i/>
          <w:iCs/>
          <w:sz w:val="28"/>
          <w:szCs w:val="28"/>
        </w:rPr>
        <w:t>требования: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3.1. В автобусе должны быть предусмотрены только места для сиденья. Сиденья, предназначенные для детей, должны быть обращены вперед по ходу автобуса.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3.2. Рабочее место водителя не должно иметь каких-либо глухих перегородок, отделяющих его от пассажирского помещения.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3.3. Рабочее место водителя должно быть оборудовано: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- звуковым и световым сигналами о необходимости остановки, включаемыми с мест размещения детей;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- внутренней и наружной автомобильной громкоговорящей установкой.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3.4. Автобус должен быть укомплектован двумя медицинскими аптечками, двумя противооткатными упорами и знаком аварийной остановки.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lastRenderedPageBreak/>
        <w:t>3.5. В автобусе должны быть предусмотрены места для установки не менее двух огнетушителей, при этом одно из мест должно находиться вблизи сиденья водителя. Огнетушители должны быть в наличии.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3.6. Спереди и сзади автобуса должны быть установлены опознавательные знаки «Перевозка детей» в соответствии с Правилами дорожного движения Российской Федерации.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3.7. На наружных боковых сторонах кузова, а также спереди и сзади по оси симметрии автобуса должны быть нанесены контрастные надписи «ДЕТИ» прямыми прописными буквами высотой не менее 25 см и толщиной, не менее 1/10 ее высоты.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3.8. Кузов автобуса должен иметь окраску желтого цвета.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3.9.  Автобус должен быть оснащен устройством, обеспечивающим автоматическую подачу звукового сигнала при движении задним ходом.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3.10. Водитель, находящийся на своем сиденье, должен иметь возможность контролировать процесс входа детей в автобус и выхода из него в зоне от уровня дороги до поверхности пола автобуса. Если непосредственная обзорность является недостаточной, то должны устанавливаться устройства (система «видеокамера-монитор», система зеркал, другие оптические устройства), позволяющие осуществлять такой контроль.</w:t>
      </w:r>
    </w:p>
    <w:p w:rsidR="00513C7D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proofErr w:type="gramStart"/>
      <w:r w:rsidRPr="00513C7D">
        <w:rPr>
          <w:rFonts w:ascii="Times New Roman" w:hAnsi="Times New Roman" w:cs="Times New Roman"/>
          <w:sz w:val="28"/>
          <w:szCs w:val="28"/>
          <w:u w:val="single"/>
        </w:rPr>
        <w:t>В соответствии с приказом</w:t>
      </w:r>
      <w:r w:rsidRPr="00513C7D">
        <w:rPr>
          <w:rFonts w:ascii="Times New Roman" w:hAnsi="Times New Roman" w:cs="Times New Roman"/>
          <w:sz w:val="28"/>
          <w:szCs w:val="28"/>
        </w:rPr>
        <w:t> Минтранса РФ от 08.01.1997 N 2 «Об утверждении Положения об обеспечении безопасности перевозок пассажиров автобусами» и</w:t>
      </w:r>
      <w:r w:rsidRPr="00513C7D">
        <w:rPr>
          <w:rFonts w:ascii="Times New Roman" w:hAnsi="Times New Roman" w:cs="Times New Roman"/>
          <w:sz w:val="28"/>
          <w:szCs w:val="28"/>
          <w:u w:val="single"/>
        </w:rPr>
        <w:t> в соответствии с методическими рекомендациями</w:t>
      </w:r>
      <w:r w:rsidRPr="00513C7D">
        <w:rPr>
          <w:rFonts w:ascii="Times New Roman" w:hAnsi="Times New Roman" w:cs="Times New Roman"/>
          <w:sz w:val="28"/>
          <w:szCs w:val="28"/>
        </w:rPr>
        <w:t> по обеспечению санитарно-эпидемиологического благополучия и безопасности перевозок организованных групп детей автомобильным транспортом, утвержденными Федеральной службой по надзору в сфере защиты прав потребителей и благополучия человека и  ГИБДД Российской Федерации 21 сентября 2006 года:</w:t>
      </w:r>
      <w:r w:rsidRPr="00513C7D">
        <w:rPr>
          <w:rFonts w:ascii="Times New Roman" w:hAnsi="Times New Roman" w:cs="Times New Roman"/>
          <w:sz w:val="28"/>
          <w:szCs w:val="28"/>
        </w:rPr>
        <w:br/>
        <w:t>4.1.</w:t>
      </w:r>
      <w:proofErr w:type="gramEnd"/>
      <w:r w:rsidRPr="00513C7D">
        <w:rPr>
          <w:rFonts w:ascii="Times New Roman" w:hAnsi="Times New Roman" w:cs="Times New Roman"/>
          <w:sz w:val="28"/>
          <w:szCs w:val="28"/>
        </w:rPr>
        <w:t xml:space="preserve"> Перед началом массовых перевозок детей в оздоровительные лагеря приказом руководителя Исполнителя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 xml:space="preserve"> 4.2. При организации регулярных перевозок детей, связанных с учебно-воспитательным процессом (например, в школу и обратно), необходимо </w:t>
      </w:r>
      <w:r w:rsidRPr="00513C7D">
        <w:rPr>
          <w:rFonts w:ascii="Times New Roman" w:hAnsi="Times New Roman" w:cs="Times New Roman"/>
          <w:sz w:val="28"/>
          <w:szCs w:val="28"/>
        </w:rPr>
        <w:lastRenderedPageBreak/>
        <w:t>согласование трасс маршрутов и графиков движения автобусов с органами ГИБДД.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«Д» и не имеющие на протяжении последних 3 лет нарушений действующих Правил дорожного движения.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 xml:space="preserve">4.4. Перед выездом в рейс водитель должен пройти </w:t>
      </w:r>
      <w:proofErr w:type="gramStart"/>
      <w:r w:rsidR="00A74929" w:rsidRPr="00513C7D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A74929" w:rsidRPr="00513C7D">
        <w:rPr>
          <w:rFonts w:ascii="Times New Roman" w:hAnsi="Times New Roman" w:cs="Times New Roman"/>
          <w:sz w:val="28"/>
          <w:szCs w:val="28"/>
        </w:rPr>
        <w:t xml:space="preserve"> рейсовый</w:t>
      </w:r>
      <w:r w:rsidRPr="00513C7D">
        <w:rPr>
          <w:rFonts w:ascii="Times New Roman" w:hAnsi="Times New Roman" w:cs="Times New Roman"/>
          <w:sz w:val="28"/>
          <w:szCs w:val="28"/>
        </w:rPr>
        <w:t xml:space="preserve"> медицинский осмотр, автобус должен пройти проверку технического состояния на соответствие требованиям безопасности движения.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4.5. Перевозка детей производится по разработанному маршруту с указанием мест остановок. Отклонение от маршрута не допускается.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4.6. Перевозка детей автобусами осуществляется в светлое время суток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4.7. Скорость движения – в зависимости от дорожных, метеорологических и других условий, но не более 60 км/час.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4.8. В процессе перевозки детей в салоне автобуса у каждой двери должны  находиться сопровождающие лица (взрослые).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4.9. Водителю запрещается выходить из кабины автобуса при посадке и высадке детей, осуществлять движение задним ходом.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4.10. При перевозке детей количество пассажиров не должно превышать числа мест для сиденья.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4.14. Экскурсионные автобусные поездки детей организуются по маршрутам продолжительностью до 12 часов с одним водителем и до 16 часов – с двумя водителями.</w:t>
      </w:r>
    </w:p>
    <w:p w:rsidR="00513C7D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Туристические поездки организуются с более длительной продолжительностью с обязательным использованием двух водителей, 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 xml:space="preserve">4.16. Автомобильная колонна  (3 и более автобуса) с детьми сопровождается специальным автомобилем ГИБДД, двигающимся впереди колонны. Если </w:t>
      </w:r>
      <w:r w:rsidRPr="00513C7D">
        <w:rPr>
          <w:rFonts w:ascii="Times New Roman" w:hAnsi="Times New Roman" w:cs="Times New Roman"/>
          <w:sz w:val="28"/>
          <w:szCs w:val="28"/>
        </w:rPr>
        <w:lastRenderedPageBreak/>
        <w:t>количество автобусов в колонне составляет более 10 единиц, ГИБДД дополнительно выделяет автомобиль, замыкающий колонну.</w:t>
      </w:r>
      <w:r w:rsidRPr="00513C7D">
        <w:rPr>
          <w:rFonts w:ascii="Times New Roman" w:hAnsi="Times New Roman" w:cs="Times New Roman"/>
          <w:sz w:val="28"/>
          <w:szCs w:val="28"/>
        </w:rPr>
        <w:br/>
        <w:t>При осуществлении перевозки групп детей одним или двумя автобусами сопровождение специальным автомобилем ГИБДД не обязательно.</w:t>
      </w:r>
      <w:r w:rsidRPr="00513C7D">
        <w:rPr>
          <w:rFonts w:ascii="Times New Roman" w:hAnsi="Times New Roman" w:cs="Times New Roman"/>
          <w:sz w:val="28"/>
          <w:szCs w:val="28"/>
        </w:rPr>
        <w:br/>
        <w:t>4.17. Автомобильная колонна с детьми до пункта назначения сопровождается машиной «скорой помощи». При количестве автобусов менее трех необходимо наличие квалифицированного медицинского работника в каждом автобусе.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4.18. При массовой перевозке детей руководителем Исполнителя назначаются: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- из числа допущенных к перевозке детей водителей – старший водитель;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 xml:space="preserve">- из числа специалистов работников Исполнителя – </w:t>
      </w:r>
      <w:proofErr w:type="gramStart"/>
      <w:r w:rsidRPr="00513C7D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513C7D">
        <w:rPr>
          <w:rFonts w:ascii="Times New Roman" w:hAnsi="Times New Roman" w:cs="Times New Roman"/>
          <w:sz w:val="28"/>
          <w:szCs w:val="28"/>
        </w:rPr>
        <w:t xml:space="preserve"> автомобильной колонны.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Старший водитель, как правило, управляет последним автобусом колонны.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4.19. Водители автобуса, допущенные к перевозке детей, должны иметь продолжительность междусменного отдыха перед поездкой не менее 12 часов, а также пройти инструктаж (уполномоченное лицо Исполнителя вносит в путевой лист автобуса отметку о его прохождении).</w:t>
      </w:r>
    </w:p>
    <w:p w:rsidR="00D87922" w:rsidRPr="00513C7D" w:rsidRDefault="00D87922" w:rsidP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4.20.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</w:t>
      </w:r>
      <w:r w:rsidR="00A74929">
        <w:rPr>
          <w:rFonts w:ascii="Times New Roman" w:hAnsi="Times New Roman" w:cs="Times New Roman"/>
          <w:sz w:val="28"/>
          <w:szCs w:val="28"/>
        </w:rPr>
        <w:t xml:space="preserve"> </w:t>
      </w:r>
      <w:r w:rsidRPr="00513C7D">
        <w:rPr>
          <w:rFonts w:ascii="Times New Roman" w:hAnsi="Times New Roman" w:cs="Times New Roman"/>
          <w:sz w:val="28"/>
          <w:szCs w:val="28"/>
        </w:rPr>
        <w:t>В дальнейшем перерывы такой продолжительности предусматриваются не более чем через каждые два часа.</w:t>
      </w:r>
    </w:p>
    <w:p w:rsidR="00085DA8" w:rsidRPr="00513C7D" w:rsidRDefault="00D87922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>4.21. Водителю при следовании в автомобильной колонне запрещается производить обгон впереди идущего автобуса.</w:t>
      </w:r>
    </w:p>
    <w:p w:rsidR="00513C7D" w:rsidRPr="00513C7D" w:rsidRDefault="00513C7D">
      <w:pPr>
        <w:rPr>
          <w:rFonts w:ascii="Times New Roman" w:hAnsi="Times New Roman" w:cs="Times New Roman"/>
          <w:sz w:val="28"/>
          <w:szCs w:val="28"/>
        </w:rPr>
      </w:pPr>
    </w:p>
    <w:p w:rsidR="00513C7D" w:rsidRPr="00513C7D" w:rsidRDefault="00513C7D">
      <w:pPr>
        <w:rPr>
          <w:rFonts w:ascii="Times New Roman" w:hAnsi="Times New Roman" w:cs="Times New Roman"/>
          <w:sz w:val="28"/>
          <w:szCs w:val="28"/>
        </w:rPr>
      </w:pPr>
    </w:p>
    <w:p w:rsidR="00513C7D" w:rsidRPr="00513C7D" w:rsidRDefault="00513C7D">
      <w:pPr>
        <w:rPr>
          <w:rFonts w:ascii="Times New Roman" w:hAnsi="Times New Roman" w:cs="Times New Roman"/>
          <w:sz w:val="28"/>
          <w:szCs w:val="28"/>
        </w:rPr>
      </w:pPr>
      <w:r w:rsidRPr="00513C7D">
        <w:rPr>
          <w:rFonts w:ascii="Times New Roman" w:hAnsi="Times New Roman" w:cs="Times New Roman"/>
          <w:sz w:val="28"/>
          <w:szCs w:val="28"/>
        </w:rPr>
        <w:t xml:space="preserve">Директор лицея                                     </w:t>
      </w:r>
      <w:r w:rsidR="00A749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513C7D">
        <w:rPr>
          <w:rFonts w:ascii="Times New Roman" w:hAnsi="Times New Roman" w:cs="Times New Roman"/>
          <w:sz w:val="28"/>
          <w:szCs w:val="28"/>
        </w:rPr>
        <w:t xml:space="preserve">        В.В. Архипов </w:t>
      </w:r>
    </w:p>
    <w:sectPr w:rsidR="00513C7D" w:rsidRPr="0051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22"/>
    <w:rsid w:val="00085DA8"/>
    <w:rsid w:val="00513C7D"/>
    <w:rsid w:val="00A74929"/>
    <w:rsid w:val="00D8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2975">
                  <w:marLeft w:val="0"/>
                  <w:marRight w:val="0"/>
                  <w:marTop w:val="0"/>
                  <w:marBottom w:val="0"/>
                  <w:divBdr>
                    <w:top w:val="single" w:sz="2" w:space="1" w:color="B2C2D1"/>
                    <w:left w:val="single" w:sz="2" w:space="1" w:color="B2C2D1"/>
                    <w:bottom w:val="single" w:sz="2" w:space="1" w:color="B2C2D1"/>
                    <w:right w:val="single" w:sz="2" w:space="1" w:color="B2C2D1"/>
                  </w:divBdr>
                </w:div>
                <w:div w:id="256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5566">
                  <w:marLeft w:val="0"/>
                  <w:marRight w:val="0"/>
                  <w:marTop w:val="0"/>
                  <w:marBottom w:val="0"/>
                  <w:divBdr>
                    <w:top w:val="single" w:sz="2" w:space="1" w:color="B2C2D1"/>
                    <w:left w:val="single" w:sz="2" w:space="1" w:color="B2C2D1"/>
                    <w:bottom w:val="single" w:sz="2" w:space="1" w:color="B2C2D1"/>
                    <w:right w:val="single" w:sz="2" w:space="1" w:color="B2C2D1"/>
                  </w:divBdr>
                </w:div>
                <w:div w:id="2857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vtotrans-consultant.ru/avtotransport-perevoski-det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2</cp:revision>
  <cp:lastPrinted>2013-11-11T11:21:00Z</cp:lastPrinted>
  <dcterms:created xsi:type="dcterms:W3CDTF">2013-11-11T10:58:00Z</dcterms:created>
  <dcterms:modified xsi:type="dcterms:W3CDTF">2013-11-11T11:26:00Z</dcterms:modified>
</cp:coreProperties>
</file>